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0" w:firstLine="0"/>
        <w:jc w:val="left"/>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720" w:firstLine="0"/>
        <w:jc w:val="center"/>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¿Qué se necesita para transformar la cadena de suministro de las empresas?</w:t>
      </w: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Una gran empresa no se da de la noche a la mañana. Si bien todo tiene origen en una idea, una necesidad y hasta en una genialidad, las empresas que trabajan día tras día para proveer servicios y productos de calidad a todos sus clientes y consumidores, requieren un trabajo arduo que involucra diversos actores y factores en el proceso. De eso se trata la cadena de suministro: unir todos los puntos del proceso para que las necesidades de los consumidores sean satisfechas en tiempo y forma. </w:t>
      </w:r>
    </w:p>
    <w:p w:rsidR="00000000" w:rsidDel="00000000" w:rsidP="00000000" w:rsidRDefault="00000000" w:rsidRPr="00000000" w14:paraId="00000005">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En este sentido, en años recientes las empresas enfocadas en el comercio, logística y el sector marítimo-terrestre-aeroportuario, han tratado de transformar el enfoque con el que atienden la cadena de suministro y resuelven las problemáticas inherentes a la misma, las cuales suelen ser difíciles de controlar y gestionar. </w:t>
      </w:r>
    </w:p>
    <w:p w:rsidR="00000000" w:rsidDel="00000000" w:rsidP="00000000" w:rsidRDefault="00000000" w:rsidRPr="00000000" w14:paraId="00000007">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Por este motivo, te decimos qué están haciendo las empresas para transformar la cadena de suministro:</w:t>
      </w:r>
    </w:p>
    <w:p w:rsidR="00000000" w:rsidDel="00000000" w:rsidP="00000000" w:rsidRDefault="00000000" w:rsidRPr="00000000" w14:paraId="00000009">
      <w:pPr>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Hacer más con menos</w:t>
      </w: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Uno de los mayores retos</w:t>
      </w:r>
      <w:r w:rsidDel="00000000" w:rsidR="00000000" w:rsidRPr="00000000">
        <w:rPr>
          <w:rFonts w:ascii="Proxima Nova" w:cs="Proxima Nova" w:eastAsia="Proxima Nova" w:hAnsi="Proxima Nova"/>
          <w:sz w:val="22"/>
          <w:szCs w:val="22"/>
          <w:rtl w:val="0"/>
        </w:rPr>
        <w:t xml:space="preserve"> de todas las empresas -con mayor razón de las involucradas en la cadena de suministro- se encuentra en cada vez ser más eficientes. Si tomamos en cuenta diversos factores como la volatilidad financiera y la demanda de productos para todas las industrias, la cadena logística se enfrenta con la necesidad de hacer mucho más con menos. </w:t>
      </w:r>
    </w:p>
    <w:p w:rsidR="00000000" w:rsidDel="00000000" w:rsidP="00000000" w:rsidRDefault="00000000" w:rsidRPr="00000000" w14:paraId="0000000C">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Por este motivo, la inversión y mejoras en los procesos y tecnología son necesarios para promover el crecimiento de las empresas. De hecho, de acuerdo con el estudio “</w:t>
      </w:r>
      <w:hyperlink r:id="rId6">
        <w:r w:rsidDel="00000000" w:rsidR="00000000" w:rsidRPr="00000000">
          <w:rPr>
            <w:rFonts w:ascii="Proxima Nova" w:cs="Proxima Nova" w:eastAsia="Proxima Nova" w:hAnsi="Proxima Nova"/>
            <w:color w:val="1155cc"/>
            <w:sz w:val="22"/>
            <w:szCs w:val="22"/>
            <w:u w:val="single"/>
            <w:rtl w:val="0"/>
          </w:rPr>
          <w:t xml:space="preserve">Eficiencia en la Cadena de Suministro. Estudio comparativo de prácticas y tendencias en México</w:t>
        </w:r>
      </w:hyperlink>
      <w:r w:rsidDel="00000000" w:rsidR="00000000" w:rsidRPr="00000000">
        <w:rPr>
          <w:rFonts w:ascii="Proxima Nova" w:cs="Proxima Nova" w:eastAsia="Proxima Nova" w:hAnsi="Proxima Nova"/>
          <w:sz w:val="22"/>
          <w:szCs w:val="22"/>
          <w:rtl w:val="0"/>
        </w:rPr>
        <w:t xml:space="preserve">” de Deloitte, se señala que solo el 25% de los ejecutivos ha implementado tecnología para mejorar su cadena de suministro, lo cual enfatiza en la necesidad de mejorar esta práctica.</w:t>
      </w: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Inclusive, conforme al citado estudio, una las principales iniciativas de implementación en las empresas para los próximos 3 años se encuentra en la distribución y logística (37% sobre el total de la muestra), lo cual indica que las empresas seguirán enfocadas en mejorar estos procesos. </w:t>
      </w:r>
    </w:p>
    <w:p w:rsidR="00000000" w:rsidDel="00000000" w:rsidP="00000000" w:rsidRDefault="00000000" w:rsidRPr="00000000" w14:paraId="00000010">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Ser más seguros</w:t>
      </w:r>
    </w:p>
    <w:p w:rsidR="00000000" w:rsidDel="00000000" w:rsidP="00000000" w:rsidRDefault="00000000" w:rsidRPr="00000000" w14:paraId="00000012">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La seguridad es un aspecto muy relevante en la cadena logística ya que este factor puede poner en riesgo el bienestar de los involucrados en la cadena de suministro. En este sentid</w:t>
      </w:r>
      <w:r w:rsidDel="00000000" w:rsidR="00000000" w:rsidRPr="00000000">
        <w:rPr>
          <w:rFonts w:ascii="Proxima Nova" w:cs="Proxima Nova" w:eastAsia="Proxima Nova" w:hAnsi="Proxima Nova"/>
          <w:sz w:val="22"/>
          <w:szCs w:val="22"/>
          <w:rtl w:val="0"/>
        </w:rPr>
        <w:t xml:space="preserve">o existen diversas normas internacionales como el estándar ISO 280000 </w:t>
      </w:r>
      <w:r w:rsidDel="00000000" w:rsidR="00000000" w:rsidRPr="00000000">
        <w:rPr>
          <w:rFonts w:ascii="Proxima Nova" w:cs="Proxima Nova" w:eastAsia="Proxima Nova" w:hAnsi="Proxima Nova"/>
          <w:sz w:val="22"/>
          <w:szCs w:val="22"/>
          <w:rtl w:val="0"/>
        </w:rPr>
        <w:t xml:space="preserve">que promueven la gestión de la seguridad a través del control de riesgos, sin embargo, es menester que cada una de las empresas tenga diversos protocolos de seguridad y calidad que no solo cumplan con la norma, sino que eleven el nivel de protección para las personas y las mercancías. </w:t>
      </w:r>
    </w:p>
    <w:p w:rsidR="00000000" w:rsidDel="00000000" w:rsidP="00000000" w:rsidRDefault="00000000" w:rsidRPr="00000000" w14:paraId="00000013">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Si tomamos en cuenta los factores externos e impredecibles que afectan a la cadena, como lo pueden ser incendios, inundaciones, terremotos, robo o vandalismo, hoy en día, las empresas necesitan valorar todo tipo de amenazas, antes no contempladas, para proteger sus operaciones.</w:t>
      </w:r>
    </w:p>
    <w:p w:rsidR="00000000" w:rsidDel="00000000" w:rsidP="00000000" w:rsidRDefault="00000000" w:rsidRPr="00000000" w14:paraId="00000015">
      <w:pPr>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Traslados más inteligentes</w:t>
      </w: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La industria marítimo-terrestre-aeroportuaria en particular, necesita que el traslado de sus productos y mercancías se realice en las mejores condiciones posibles, evitando que se lleve a cabo en contenedores inapropiados o que el manejo de la mercancía sea bajo condiciones inestables o desfavorables. </w:t>
      </w:r>
    </w:p>
    <w:p w:rsidR="00000000" w:rsidDel="00000000" w:rsidP="00000000" w:rsidRDefault="00000000" w:rsidRPr="00000000" w14:paraId="00000018">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A raíz de esto han surgido soluciones tecnológicas como </w:t>
      </w:r>
      <w:r w:rsidDel="00000000" w:rsidR="00000000" w:rsidRPr="00000000">
        <w:rPr>
          <w:rFonts w:ascii="Proxima Nova" w:cs="Proxima Nova" w:eastAsia="Proxima Nova" w:hAnsi="Proxima Nova"/>
          <w:b w:val="1"/>
          <w:sz w:val="22"/>
          <w:szCs w:val="22"/>
          <w:rtl w:val="0"/>
        </w:rPr>
        <w:t xml:space="preserve">Nowports</w:t>
      </w:r>
      <w:r w:rsidDel="00000000" w:rsidR="00000000" w:rsidRPr="00000000">
        <w:rPr>
          <w:rFonts w:ascii="Proxima Nova" w:cs="Proxima Nova" w:eastAsia="Proxima Nova" w:hAnsi="Proxima Nova"/>
          <w:sz w:val="22"/>
          <w:szCs w:val="22"/>
          <w:rtl w:val="0"/>
        </w:rPr>
        <w:t xml:space="preserve">, la cual al fungir como un agente de carga tecnológico, provee a sus clientes la posibilidad de acceder a </w:t>
      </w:r>
      <w:r w:rsidDel="00000000" w:rsidR="00000000" w:rsidRPr="00000000">
        <w:rPr>
          <w:rFonts w:ascii="Proxima Nova" w:cs="Proxima Nova" w:eastAsia="Proxima Nova" w:hAnsi="Proxima Nova"/>
          <w:i w:val="1"/>
          <w:sz w:val="22"/>
          <w:szCs w:val="22"/>
          <w:rtl w:val="0"/>
        </w:rPr>
        <w:t xml:space="preserve">smart containers</w:t>
      </w:r>
      <w:r w:rsidDel="00000000" w:rsidR="00000000" w:rsidRPr="00000000">
        <w:rPr>
          <w:rFonts w:ascii="Proxima Nova" w:cs="Proxima Nova" w:eastAsia="Proxima Nova" w:hAnsi="Proxima Nova"/>
          <w:sz w:val="22"/>
          <w:szCs w:val="22"/>
          <w:rtl w:val="0"/>
        </w:rPr>
        <w:t xml:space="preserve">, los cuales recogen datos de geolocalización, detección de choque y apertura de puertas, así como control de temperatura y humedad. </w:t>
      </w:r>
    </w:p>
    <w:p w:rsidR="00000000" w:rsidDel="00000000" w:rsidP="00000000" w:rsidRDefault="00000000" w:rsidRPr="00000000" w14:paraId="0000001A">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Además del control de las condiciones de los productos, el uso de contenedores inteligentes da seguridad a las empresas ya que pueden conocer a detalle la distribución, variedad y el volumen de bienes que se trasladan y si éstos corren el riesgo de llegar en óptimas condiciones a su destino.</w:t>
      </w:r>
    </w:p>
    <w:p w:rsidR="00000000" w:rsidDel="00000000" w:rsidP="00000000" w:rsidRDefault="00000000" w:rsidRPr="00000000" w14:paraId="0000001C">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Tener mejor planeación y rastreabilidad </w:t>
      </w:r>
    </w:p>
    <w:p w:rsidR="00000000" w:rsidDel="00000000" w:rsidP="00000000" w:rsidRDefault="00000000" w:rsidRPr="00000000" w14:paraId="0000001E">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Por otra parte, la falta de control y visibilidad en los traslados ha sido uno de los motivos por los cuales la cadena de suministro con frecuencia sufre riesgos. Actualmente gran parte de los procesos de gestión se realizan de manera manual a través de protocolos con un margen de error, lo cual impide que los responsables </w:t>
      </w:r>
      <w:r w:rsidDel="00000000" w:rsidR="00000000" w:rsidRPr="00000000">
        <w:rPr>
          <w:rFonts w:ascii="Proxima Nova" w:cs="Proxima Nova" w:eastAsia="Proxima Nova" w:hAnsi="Proxima Nova"/>
          <w:sz w:val="22"/>
          <w:szCs w:val="22"/>
          <w:rtl w:val="0"/>
        </w:rPr>
        <w:t xml:space="preserve">formen parte de todo el proceso</w:t>
      </w:r>
      <w:r w:rsidDel="00000000" w:rsidR="00000000" w:rsidRPr="00000000">
        <w:rPr>
          <w:rFonts w:ascii="Proxima Nova" w:cs="Proxima Nova" w:eastAsia="Proxima Nova" w:hAnsi="Proxima Nova"/>
          <w:sz w:val="22"/>
          <w:szCs w:val="22"/>
          <w:rtl w:val="0"/>
        </w:rPr>
        <w:t xml:space="preserve">, o que simplemente implican trámites complicados con terceros.  </w:t>
      </w:r>
    </w:p>
    <w:p w:rsidR="00000000" w:rsidDel="00000000" w:rsidP="00000000" w:rsidRDefault="00000000" w:rsidRPr="00000000" w14:paraId="0000001F">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De hecho, de acuerdo con el </w:t>
      </w:r>
      <w:hyperlink r:id="rId7">
        <w:r w:rsidDel="00000000" w:rsidR="00000000" w:rsidRPr="00000000">
          <w:rPr>
            <w:rFonts w:ascii="Proxima Nova" w:cs="Proxima Nova" w:eastAsia="Proxima Nova" w:hAnsi="Proxima Nova"/>
            <w:color w:val="1155cc"/>
            <w:sz w:val="22"/>
            <w:szCs w:val="22"/>
            <w:u w:val="single"/>
            <w:rtl w:val="0"/>
          </w:rPr>
          <w:t xml:space="preserve">Panorama de la industria logística en México y Latinoamérica</w:t>
        </w:r>
      </w:hyperlink>
      <w:r w:rsidDel="00000000" w:rsidR="00000000" w:rsidRPr="00000000">
        <w:rPr>
          <w:rFonts w:ascii="Proxima Nova" w:cs="Proxima Nova" w:eastAsia="Proxima Nova" w:hAnsi="Proxima Nova"/>
          <w:sz w:val="22"/>
          <w:szCs w:val="22"/>
          <w:rtl w:val="0"/>
        </w:rPr>
        <w:t xml:space="preserve"> elaborado por Solistica, los empresarios logísticos particularmente manifiestan preocupación por la ineficiencia de los procesos, mismo que se refleja en el elevado número de trámites que requiere y en el tiempo que llevan, por ejemplo en las aduanas. </w:t>
      </w:r>
    </w:p>
    <w:p w:rsidR="00000000" w:rsidDel="00000000" w:rsidP="00000000" w:rsidRDefault="00000000" w:rsidRPr="00000000" w14:paraId="00000021">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Por fortuna, la tecnología de empresas como </w:t>
      </w:r>
      <w:r w:rsidDel="00000000" w:rsidR="00000000" w:rsidRPr="00000000">
        <w:rPr>
          <w:rFonts w:ascii="Proxima Nova" w:cs="Proxima Nova" w:eastAsia="Proxima Nova" w:hAnsi="Proxima Nova"/>
          <w:b w:val="1"/>
          <w:sz w:val="22"/>
          <w:szCs w:val="22"/>
          <w:rtl w:val="0"/>
        </w:rPr>
        <w:t xml:space="preserve">Nowports</w:t>
      </w:r>
      <w:r w:rsidDel="00000000" w:rsidR="00000000" w:rsidRPr="00000000">
        <w:rPr>
          <w:rFonts w:ascii="Proxima Nova" w:cs="Proxima Nova" w:eastAsia="Proxima Nova" w:hAnsi="Proxima Nova"/>
          <w:sz w:val="22"/>
          <w:szCs w:val="22"/>
          <w:rtl w:val="0"/>
        </w:rPr>
        <w:t xml:space="preserve">, permite rastrear en tiempo real la informació</w:t>
      </w:r>
      <w:r w:rsidDel="00000000" w:rsidR="00000000" w:rsidRPr="00000000">
        <w:rPr>
          <w:rFonts w:ascii="Proxima Nova" w:cs="Proxima Nova" w:eastAsia="Proxima Nova" w:hAnsi="Proxima Nova"/>
          <w:sz w:val="22"/>
          <w:szCs w:val="22"/>
          <w:rtl w:val="0"/>
        </w:rPr>
        <w:t xml:space="preserve">n de cada embarque en todo momento (de origen a destino final), lo cual impacta positivamente a la cadena de su</w:t>
      </w:r>
      <w:r w:rsidDel="00000000" w:rsidR="00000000" w:rsidRPr="00000000">
        <w:rPr>
          <w:rFonts w:ascii="Proxima Nova" w:cs="Proxima Nova" w:eastAsia="Proxima Nova" w:hAnsi="Proxima Nova"/>
          <w:sz w:val="22"/>
          <w:szCs w:val="22"/>
          <w:rtl w:val="0"/>
        </w:rPr>
        <w:t xml:space="preserve">ministro. Estas herramientas ayudan a las empresas a optimizar y gestionar la p</w:t>
      </w:r>
      <w:r w:rsidDel="00000000" w:rsidR="00000000" w:rsidRPr="00000000">
        <w:rPr>
          <w:rFonts w:ascii="Proxima Nova" w:cs="Proxima Nova" w:eastAsia="Proxima Nova" w:hAnsi="Proxima Nova"/>
          <w:sz w:val="22"/>
          <w:szCs w:val="22"/>
          <w:rtl w:val="0"/>
        </w:rPr>
        <w:t xml:space="preserve">lanificación de embarques</w:t>
      </w:r>
      <w:r w:rsidDel="00000000" w:rsidR="00000000" w:rsidRPr="00000000">
        <w:rPr>
          <w:rFonts w:ascii="Proxima Nova" w:cs="Proxima Nova" w:eastAsia="Proxima Nova" w:hAnsi="Proxima Nova"/>
          <w:sz w:val="22"/>
          <w:szCs w:val="22"/>
          <w:rtl w:val="0"/>
        </w:rPr>
        <w:t xml:space="preserve"> en temporalidades específicas y acordes a las necesidades de cada cliente, lo cual, a su vez, ayuda a identificar los trámites más complicados y resolverlos. </w:t>
      </w:r>
    </w:p>
    <w:p w:rsidR="00000000" w:rsidDel="00000000" w:rsidP="00000000" w:rsidRDefault="00000000" w:rsidRPr="00000000" w14:paraId="00000023">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4">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Además de esto, las tendencias tecnológicas de vanguardia , permiten predecir y calcular qué tipo de condiciones y costos se tendrán en el proceso. Esto gracias a la Inteligencia Artificial y el Big Data, que son usados para procesar información y generar inteligencia de negocio.</w:t>
      </w:r>
    </w:p>
    <w:p w:rsidR="00000000" w:rsidDel="00000000" w:rsidP="00000000" w:rsidRDefault="00000000" w:rsidRPr="00000000" w14:paraId="00000025">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6">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De esta manera, la tecnología asegura visibilidad y control para saber con certeza cuáles son las condiciones en las que se trasladan los productos y mercancías, así como la posibilidad de tener insights de valor para planificar mejor los tiempos de envíos y llegada.</w:t>
      </w:r>
    </w:p>
    <w:p w:rsidR="00000000" w:rsidDel="00000000" w:rsidP="00000000" w:rsidRDefault="00000000" w:rsidRPr="00000000" w14:paraId="00000027">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8">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El objetivo principal de una cadena de suministro radica en proveer de artículos y materiales en cantidad, calidad y tiempo necesario al menor costo posible. Por eso, es fundamental contar con una coordinación adecuada, implementar buenos canales de comunicación e introducir la mejor tecnología disponible para transformar sus procesos. </w:t>
      </w:r>
    </w:p>
    <w:p w:rsidR="00000000" w:rsidDel="00000000" w:rsidP="00000000" w:rsidRDefault="00000000" w:rsidRPr="00000000" w14:paraId="00000029">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A">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Si quieres conocer más sobre la tecnología que está transformando la cadena de suministro, visita </w:t>
      </w:r>
      <w:hyperlink r:id="rId8">
        <w:r w:rsidDel="00000000" w:rsidR="00000000" w:rsidRPr="00000000">
          <w:rPr>
            <w:rFonts w:ascii="Proxima Nova" w:cs="Proxima Nova" w:eastAsia="Proxima Nova" w:hAnsi="Proxima Nova"/>
            <w:color w:val="1155cc"/>
            <w:sz w:val="22"/>
            <w:szCs w:val="22"/>
            <w:u w:val="single"/>
            <w:rtl w:val="0"/>
          </w:rPr>
          <w:t xml:space="preserve">https://nowports.com/</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E">
      <w:pPr>
        <w:spacing w:line="276"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 #</w:t>
      </w:r>
    </w:p>
    <w:p w:rsidR="00000000" w:rsidDel="00000000" w:rsidP="00000000" w:rsidRDefault="00000000" w:rsidRPr="00000000" w14:paraId="0000002F">
      <w:pPr>
        <w:spacing w:line="276" w:lineRule="auto"/>
        <w:jc w:val="both"/>
        <w:rPr>
          <w:rFonts w:ascii="Proxima Nova" w:cs="Proxima Nova" w:eastAsia="Proxima Nova" w:hAnsi="Proxima Nova"/>
          <w:color w:val="ef4135"/>
          <w:sz w:val="20"/>
          <w:szCs w:val="20"/>
        </w:rPr>
      </w:pPr>
      <w:r w:rsidDel="00000000" w:rsidR="00000000" w:rsidRPr="00000000">
        <w:rPr>
          <w:rtl w:val="0"/>
        </w:rPr>
      </w:r>
    </w:p>
    <w:p w:rsidR="00000000" w:rsidDel="00000000" w:rsidP="00000000" w:rsidRDefault="00000000" w:rsidRPr="00000000" w14:paraId="00000030">
      <w:pPr>
        <w:spacing w:line="276" w:lineRule="auto"/>
        <w:jc w:val="both"/>
        <w:rPr>
          <w:rFonts w:ascii="Open Sans" w:cs="Open Sans" w:eastAsia="Open Sans" w:hAnsi="Open Sans"/>
          <w:b w:val="1"/>
          <w:sz w:val="18"/>
          <w:szCs w:val="18"/>
          <w:highlight w:val="white"/>
        </w:rPr>
      </w:pPr>
      <w:r w:rsidDel="00000000" w:rsidR="00000000" w:rsidRPr="00000000">
        <w:rPr>
          <w:rFonts w:ascii="Open Sans" w:cs="Open Sans" w:eastAsia="Open Sans" w:hAnsi="Open Sans"/>
          <w:b w:val="1"/>
          <w:sz w:val="18"/>
          <w:szCs w:val="18"/>
          <w:highlight w:val="white"/>
          <w:rtl w:val="0"/>
        </w:rPr>
        <w:t xml:space="preserve">Sobre Nowports</w:t>
      </w:r>
    </w:p>
    <w:p w:rsidR="00000000" w:rsidDel="00000000" w:rsidP="00000000" w:rsidRDefault="00000000" w:rsidRPr="00000000" w14:paraId="00000031">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b w:val="1"/>
          <w:sz w:val="18"/>
          <w:szCs w:val="18"/>
          <w:rtl w:val="0"/>
        </w:rPr>
        <w:t xml:space="preserve">Nowports</w:t>
      </w:r>
      <w:r w:rsidDel="00000000" w:rsidR="00000000" w:rsidRPr="00000000">
        <w:rPr>
          <w:rFonts w:ascii="Open Sans" w:cs="Open Sans" w:eastAsia="Open Sans" w:hAnsi="Open Sans"/>
          <w:sz w:val="18"/>
          <w:szCs w:val="18"/>
          <w:rtl w:val="0"/>
        </w:rPr>
        <w:t xml:space="preserve"> es el primer agente de carga digital en Latinoamérica que fusiona la tecnología y la cadena de suministro de su clientes. A través de una plataforma </w:t>
      </w:r>
      <w:r w:rsidDel="00000000" w:rsidR="00000000" w:rsidRPr="00000000">
        <w:rPr>
          <w:rFonts w:ascii="Open Sans" w:cs="Open Sans" w:eastAsia="Open Sans" w:hAnsi="Open Sans"/>
          <w:i w:val="1"/>
          <w:sz w:val="18"/>
          <w:szCs w:val="18"/>
          <w:rtl w:val="0"/>
        </w:rPr>
        <w:t xml:space="preserve">online</w:t>
      </w:r>
      <w:r w:rsidDel="00000000" w:rsidR="00000000" w:rsidRPr="00000000">
        <w:rPr>
          <w:rFonts w:ascii="Open Sans" w:cs="Open Sans" w:eastAsia="Open Sans" w:hAnsi="Open Sans"/>
          <w:sz w:val="18"/>
          <w:szCs w:val="18"/>
          <w:rtl w:val="0"/>
        </w:rPr>
        <w:t xml:space="preserve"> innovadora, segura y fácil de usar, </w:t>
      </w:r>
      <w:r w:rsidDel="00000000" w:rsidR="00000000" w:rsidRPr="00000000">
        <w:rPr>
          <w:rFonts w:ascii="Open Sans" w:cs="Open Sans" w:eastAsia="Open Sans" w:hAnsi="Open Sans"/>
          <w:b w:val="1"/>
          <w:sz w:val="18"/>
          <w:szCs w:val="18"/>
          <w:rtl w:val="0"/>
        </w:rPr>
        <w:t xml:space="preserve">Nowports</w:t>
      </w:r>
      <w:r w:rsidDel="00000000" w:rsidR="00000000" w:rsidRPr="00000000">
        <w:rPr>
          <w:rFonts w:ascii="Open Sans" w:cs="Open Sans" w:eastAsia="Open Sans" w:hAnsi="Open Sans"/>
          <w:sz w:val="18"/>
          <w:szCs w:val="18"/>
          <w:rtl w:val="0"/>
        </w:rPr>
        <w:t xml:space="preserve"> provee servicios completos y confiables desde cualquier parte del mundo. Sus operaciones permiten el manejo todo tipo y cantidad de cargo con un servicio transparente y a la puerta de su negocio. </w:t>
      </w:r>
      <w:r w:rsidDel="00000000" w:rsidR="00000000" w:rsidRPr="00000000">
        <w:rPr>
          <w:rFonts w:ascii="Open Sans" w:cs="Open Sans" w:eastAsia="Open Sans" w:hAnsi="Open Sans"/>
          <w:b w:val="1"/>
          <w:sz w:val="18"/>
          <w:szCs w:val="18"/>
          <w:rtl w:val="0"/>
        </w:rPr>
        <w:t xml:space="preserve">Nowports</w:t>
      </w:r>
      <w:r w:rsidDel="00000000" w:rsidR="00000000" w:rsidRPr="00000000">
        <w:rPr>
          <w:rFonts w:ascii="Open Sans" w:cs="Open Sans" w:eastAsia="Open Sans" w:hAnsi="Open Sans"/>
          <w:sz w:val="18"/>
          <w:szCs w:val="18"/>
          <w:rtl w:val="0"/>
        </w:rPr>
        <w:t xml:space="preserve"> fue creada en diciembre de 2018  por Alfonso de los Ríos y Maximiliano Casal, dos jóvenes emprendedores quienes crearon una solución digital, cómoda y transparente para mover mercancías desde y hacia cualquier parte del mundo. Su fuerza laboral</w:t>
      </w:r>
      <w:r w:rsidDel="00000000" w:rsidR="00000000" w:rsidRPr="00000000">
        <w:rPr>
          <w:rFonts w:ascii="Open Sans" w:cs="Open Sans" w:eastAsia="Open Sans" w:hAnsi="Open Sans"/>
          <w:b w:val="1"/>
          <w:sz w:val="18"/>
          <w:szCs w:val="18"/>
          <w:rtl w:val="0"/>
        </w:rPr>
        <w:t xml:space="preserve"> </w:t>
      </w:r>
      <w:r w:rsidDel="00000000" w:rsidR="00000000" w:rsidRPr="00000000">
        <w:rPr>
          <w:rFonts w:ascii="Open Sans" w:cs="Open Sans" w:eastAsia="Open Sans" w:hAnsi="Open Sans"/>
          <w:sz w:val="18"/>
          <w:szCs w:val="18"/>
          <w:rtl w:val="0"/>
        </w:rPr>
        <w:t xml:space="preserve">es multidisciplinaria y cuenta con más de 20 años de experiencia en el mercado.</w:t>
      </w:r>
    </w:p>
    <w:p w:rsidR="00000000" w:rsidDel="00000000" w:rsidP="00000000" w:rsidRDefault="00000000" w:rsidRPr="00000000" w14:paraId="00000032">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b w:val="1"/>
          <w:sz w:val="18"/>
          <w:szCs w:val="18"/>
          <w:rtl w:val="0"/>
        </w:rPr>
        <w:t xml:space="preserve">Nowports</w:t>
      </w:r>
      <w:r w:rsidDel="00000000" w:rsidR="00000000" w:rsidRPr="00000000">
        <w:rPr>
          <w:rFonts w:ascii="Open Sans" w:cs="Open Sans" w:eastAsia="Open Sans" w:hAnsi="Open Sans"/>
          <w:sz w:val="18"/>
          <w:szCs w:val="18"/>
          <w:rtl w:val="0"/>
        </w:rPr>
        <w:t xml:space="preserve"> fue aceptada recientemente para participar en el programa de desarrollo de Silicon Valley, Y Combinator y cuenta actualmente con oficinas en México, Uruguay y Chile, con próximas aperturas en Perú y Brasil, además de una base de contacto en San Francisco, California, EU.</w:t>
      </w:r>
    </w:p>
    <w:p w:rsidR="00000000" w:rsidDel="00000000" w:rsidP="00000000" w:rsidRDefault="00000000" w:rsidRPr="00000000" w14:paraId="00000033">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34">
      <w:pPr>
        <w:spacing w:line="276" w:lineRule="auto"/>
        <w:jc w:val="both"/>
        <w:rPr>
          <w:rFonts w:ascii="Open Sans" w:cs="Open Sans" w:eastAsia="Open Sans" w:hAnsi="Open Sans"/>
          <w:sz w:val="18"/>
          <w:szCs w:val="18"/>
          <w:highlight w:val="white"/>
        </w:rPr>
      </w:pPr>
      <w:r w:rsidDel="00000000" w:rsidR="00000000" w:rsidRPr="00000000">
        <w:rPr>
          <w:rFonts w:ascii="Open Sans" w:cs="Open Sans" w:eastAsia="Open Sans" w:hAnsi="Open Sans"/>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35">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Facebook: </w:t>
      </w:r>
      <w:hyperlink r:id="rId9">
        <w:r w:rsidDel="00000000" w:rsidR="00000000" w:rsidRPr="00000000">
          <w:rPr>
            <w:rFonts w:ascii="Open Sans" w:cs="Open Sans" w:eastAsia="Open Sans" w:hAnsi="Open Sans"/>
            <w:color w:val="1155cc"/>
            <w:sz w:val="18"/>
            <w:szCs w:val="18"/>
            <w:u w:val="single"/>
            <w:rtl w:val="0"/>
          </w:rPr>
          <w:t xml:space="preserve">https://www.facebook.com/Nowports/</w:t>
        </w:r>
      </w:hyperlink>
      <w:r w:rsidDel="00000000" w:rsidR="00000000" w:rsidRPr="00000000">
        <w:rPr>
          <w:rtl w:val="0"/>
        </w:rPr>
      </w:r>
    </w:p>
    <w:p w:rsidR="00000000" w:rsidDel="00000000" w:rsidP="00000000" w:rsidRDefault="00000000" w:rsidRPr="00000000" w14:paraId="00000036">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Twitter: </w:t>
      </w:r>
      <w:hyperlink r:id="rId10">
        <w:r w:rsidDel="00000000" w:rsidR="00000000" w:rsidRPr="00000000">
          <w:rPr>
            <w:rFonts w:ascii="Open Sans" w:cs="Open Sans" w:eastAsia="Open Sans" w:hAnsi="Open Sans"/>
            <w:color w:val="1155cc"/>
            <w:sz w:val="18"/>
            <w:szCs w:val="18"/>
            <w:u w:val="single"/>
            <w:rtl w:val="0"/>
          </w:rPr>
          <w:t xml:space="preserve">https://twitter.com/nowports</w:t>
        </w:r>
      </w:hyperlink>
      <w:r w:rsidDel="00000000" w:rsidR="00000000" w:rsidRPr="00000000">
        <w:rPr>
          <w:rtl w:val="0"/>
        </w:rPr>
      </w:r>
    </w:p>
    <w:p w:rsidR="00000000" w:rsidDel="00000000" w:rsidP="00000000" w:rsidRDefault="00000000" w:rsidRPr="00000000" w14:paraId="00000037">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LinkedIn: </w:t>
      </w:r>
      <w:hyperlink r:id="rId11">
        <w:r w:rsidDel="00000000" w:rsidR="00000000" w:rsidRPr="00000000">
          <w:rPr>
            <w:rFonts w:ascii="Open Sans" w:cs="Open Sans" w:eastAsia="Open Sans" w:hAnsi="Open Sans"/>
            <w:color w:val="1155cc"/>
            <w:sz w:val="18"/>
            <w:szCs w:val="18"/>
            <w:u w:val="single"/>
            <w:rtl w:val="0"/>
          </w:rPr>
          <w:t xml:space="preserve">https://www.linkedin.com/company/nowports/?originalSubdomain=mx</w:t>
        </w:r>
      </w:hyperlink>
      <w:r w:rsidDel="00000000" w:rsidR="00000000" w:rsidRPr="00000000">
        <w:rPr>
          <w:rtl w:val="0"/>
        </w:rPr>
      </w:r>
    </w:p>
    <w:p w:rsidR="00000000" w:rsidDel="00000000" w:rsidP="00000000" w:rsidRDefault="00000000" w:rsidRPr="00000000" w14:paraId="00000038">
      <w:pPr>
        <w:spacing w:line="276"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9">
      <w:pPr>
        <w:spacing w:line="276" w:lineRule="auto"/>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Contacto para prensa </w:t>
      </w:r>
    </w:p>
    <w:p w:rsidR="00000000" w:rsidDel="00000000" w:rsidP="00000000" w:rsidRDefault="00000000" w:rsidRPr="00000000" w14:paraId="0000003A">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Another Company</w:t>
      </w:r>
    </w:p>
    <w:p w:rsidR="00000000" w:rsidDel="00000000" w:rsidP="00000000" w:rsidRDefault="00000000" w:rsidRPr="00000000" w14:paraId="0000003B">
      <w:pPr>
        <w:spacing w:line="276" w:lineRule="auto"/>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Fernando Cornejo Ruíz</w:t>
      </w:r>
    </w:p>
    <w:p w:rsidR="00000000" w:rsidDel="00000000" w:rsidP="00000000" w:rsidRDefault="00000000" w:rsidRPr="00000000" w14:paraId="0000003C">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Ejecutivo &amp; Content</w:t>
      </w:r>
    </w:p>
    <w:p w:rsidR="00000000" w:rsidDel="00000000" w:rsidP="00000000" w:rsidRDefault="00000000" w:rsidRPr="00000000" w14:paraId="0000003D">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Móvil: 5529167477</w:t>
      </w:r>
    </w:p>
    <w:p w:rsidR="00000000" w:rsidDel="00000000" w:rsidP="00000000" w:rsidRDefault="00000000" w:rsidRPr="00000000" w14:paraId="0000003E">
      <w:pPr>
        <w:spacing w:line="276" w:lineRule="auto"/>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fernando.cornejo@another.co</w:t>
      </w:r>
    </w:p>
    <w:p w:rsidR="00000000" w:rsidDel="00000000" w:rsidP="00000000" w:rsidRDefault="00000000" w:rsidRPr="00000000" w14:paraId="0000003F">
      <w:pPr>
        <w:widowControl w:val="0"/>
        <w:jc w:val="both"/>
        <w:rPr>
          <w:rFonts w:ascii="Proxima Nova" w:cs="Proxima Nova" w:eastAsia="Proxima Nova" w:hAnsi="Proxima Nova"/>
          <w:b w:val="1"/>
          <w:sz w:val="20"/>
          <w:szCs w:val="20"/>
        </w:rPr>
      </w:pPr>
      <w:r w:rsidDel="00000000" w:rsidR="00000000" w:rsidRPr="00000000">
        <w:rPr>
          <w:rtl w:val="0"/>
        </w:rPr>
      </w:r>
    </w:p>
    <w:sectPr>
      <w:headerReference r:id="rId12" w:type="default"/>
      <w:headerReference r:id="rId13" w:type="first"/>
      <w:footerReference r:id="rId14" w:type="default"/>
      <w:footerReference r:id="rId15" w:type="first"/>
      <w:pgSz w:h="15840" w:w="12240"/>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rPr/>
    </w:pPr>
    <w:r w:rsidDel="00000000" w:rsidR="00000000" w:rsidRPr="00000000">
      <w:rPr>
        <w:rFonts w:ascii="Cambria" w:cs="Cambria" w:eastAsia="Cambria" w:hAnsi="Cambria"/>
        <w:b w:val="0"/>
        <w:sz w:val="24"/>
        <w:szCs w:val="24"/>
      </w:rPr>
      <w:drawing>
        <wp:inline distB="0" distT="0" distL="114300" distR="114300">
          <wp:extent cx="607695" cy="36385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7695" cy="36385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spacing w:line="276" w:lineRule="auto"/>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2">
    <w:pPr>
      <w:spacing w:line="276" w:lineRule="auto"/>
      <w:jc w:val="center"/>
      <w:rPr/>
    </w:pPr>
    <w:r w:rsidDel="00000000" w:rsidR="00000000" w:rsidRPr="00000000">
      <w:rPr>
        <w:rFonts w:ascii="Open Sans" w:cs="Open Sans" w:eastAsia="Open Sans" w:hAnsi="Open Sans"/>
        <w:sz w:val="72"/>
        <w:szCs w:val="72"/>
      </w:rPr>
      <w:drawing>
        <wp:inline distB="114300" distT="114300" distL="114300" distR="114300">
          <wp:extent cx="2419350" cy="549449"/>
          <wp:effectExtent b="0" l="0" r="0" t="0"/>
          <wp:docPr id="1" name="image2.jpg"/>
          <a:graphic>
            <a:graphicData uri="http://schemas.openxmlformats.org/drawingml/2006/picture">
              <pic:pic>
                <pic:nvPicPr>
                  <pic:cNvPr id="0" name="image2.jpg"/>
                  <pic:cNvPicPr preferRelativeResize="0"/>
                </pic:nvPicPr>
                <pic:blipFill>
                  <a:blip r:embed="rId1"/>
                  <a:srcRect b="12867" l="0" r="0" t="12867"/>
                  <a:stretch>
                    <a:fillRect/>
                  </a:stretch>
                </pic:blipFill>
                <pic:spPr>
                  <a:xfrm>
                    <a:off x="0" y="0"/>
                    <a:ext cx="2419350" cy="54944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nowports/?originalSubdomain=mx" TargetMode="External"/><Relationship Id="rId10" Type="http://schemas.openxmlformats.org/officeDocument/2006/relationships/hyperlink" Target="https://twitter.com/nowports"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Nowports/"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2.deloitte.com/mx/es/pages/strategy/articles/estudio-cadena-suministro.html" TargetMode="External"/><Relationship Id="rId7" Type="http://schemas.openxmlformats.org/officeDocument/2006/relationships/hyperlink" Target="https://info.solistica.com/es-mx/gracias-por-descargar-ebook-panorama-de-la-industria-logistica-en-mexico?submissionGuid=321fe442-0bdc-4402-8f38-67fd6c1e64c1" TargetMode="External"/><Relationship Id="rId8" Type="http://schemas.openxmlformats.org/officeDocument/2006/relationships/hyperlink" Target="https://nowport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